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4A415">
      <w:pPr>
        <w:jc w:val="center"/>
        <w:rPr>
          <w:rFonts w:ascii="方正小标宋简体" w:eastAsia="方正小标宋简体" w:hAnsiTheme="minorEastAsia"/>
          <w:b/>
          <w:bCs/>
          <w:sz w:val="44"/>
          <w:szCs w:val="44"/>
        </w:rPr>
      </w:pPr>
      <w:r>
        <w:rPr>
          <w:rFonts w:hint="eastAsia" w:ascii="方正小标宋简体" w:eastAsia="方正小标宋简体" w:hAnsiTheme="minorEastAsia"/>
          <w:b/>
          <w:bCs/>
          <w:sz w:val="44"/>
          <w:szCs w:val="44"/>
        </w:rPr>
        <w:t>述职述廉报告</w:t>
      </w:r>
    </w:p>
    <w:p w14:paraId="0C1CFB07">
      <w:pPr>
        <w:spacing w:after="156" w:afterLines="5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经济管理学院党总支副书记  崔廷锋</w:t>
      </w:r>
    </w:p>
    <w:p w14:paraId="5D4A7AB9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2024年3月，根据学校工作安排，我离开</w:t>
      </w:r>
      <w:r>
        <w:rPr>
          <w:rFonts w:ascii="仿宋_GB2312" w:eastAsia="仿宋_GB2312"/>
          <w:sz w:val="28"/>
          <w:szCs w:val="28"/>
        </w:rPr>
        <w:t>学工处</w:t>
      </w:r>
      <w:r>
        <w:rPr>
          <w:rFonts w:hint="eastAsia" w:ascii="仿宋_GB2312" w:eastAsia="仿宋_GB2312"/>
          <w:sz w:val="28"/>
          <w:szCs w:val="28"/>
        </w:rPr>
        <w:t>开始担任经济管理学院党总支副书记，负责学院学生工作。在过去将近一年的时间里，我虚心</w:t>
      </w:r>
      <w:r>
        <w:rPr>
          <w:rFonts w:ascii="仿宋_GB2312" w:eastAsia="仿宋_GB2312"/>
          <w:sz w:val="28"/>
          <w:szCs w:val="28"/>
        </w:rPr>
        <w:t>请教学习</w:t>
      </w:r>
      <w:r>
        <w:rPr>
          <w:rFonts w:hint="eastAsia" w:ascii="仿宋_GB2312" w:eastAsia="仿宋_GB2312"/>
          <w:sz w:val="28"/>
          <w:szCs w:val="28"/>
        </w:rPr>
        <w:t>，严格要求自己，认真履职尽责，较好地完成了各项工作任务。回顾将近</w:t>
      </w:r>
      <w:r>
        <w:rPr>
          <w:rFonts w:ascii="仿宋_GB2312" w:eastAsia="仿宋_GB2312"/>
          <w:sz w:val="28"/>
          <w:szCs w:val="28"/>
        </w:rPr>
        <w:t>一年的任期，</w:t>
      </w:r>
      <w:r>
        <w:rPr>
          <w:rFonts w:hint="eastAsia" w:ascii="仿宋_GB2312" w:eastAsia="仿宋_GB2312"/>
          <w:sz w:val="28"/>
          <w:szCs w:val="28"/>
        </w:rPr>
        <w:t>工作</w:t>
      </w:r>
      <w:r>
        <w:rPr>
          <w:rFonts w:ascii="仿宋_GB2312" w:eastAsia="仿宋_GB2312"/>
          <w:sz w:val="28"/>
          <w:szCs w:val="28"/>
        </w:rPr>
        <w:t>充实，收获很多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自己也得到了很大提升</w:t>
      </w:r>
      <w:r>
        <w:rPr>
          <w:rFonts w:hint="eastAsia" w:ascii="仿宋_GB2312" w:eastAsia="仿宋_GB2312"/>
          <w:sz w:val="28"/>
          <w:szCs w:val="28"/>
        </w:rPr>
        <w:t>。现就个人工作情况汇报如下：</w:t>
      </w:r>
    </w:p>
    <w:p w14:paraId="19B7EFA8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“德”方面</w:t>
      </w:r>
    </w:p>
    <w:p w14:paraId="27D88460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作为党员</w:t>
      </w:r>
      <w:r>
        <w:rPr>
          <w:rFonts w:ascii="仿宋_GB2312" w:eastAsia="仿宋_GB2312"/>
          <w:sz w:val="28"/>
          <w:szCs w:val="28"/>
        </w:rPr>
        <w:t>干部，我</w:t>
      </w:r>
      <w:r>
        <w:rPr>
          <w:rFonts w:hint="eastAsia" w:ascii="仿宋_GB2312" w:eastAsia="仿宋_GB2312"/>
          <w:sz w:val="28"/>
          <w:szCs w:val="28"/>
        </w:rPr>
        <w:t>积极参与各类政治理论学习活动，深入学习习近平新时代中国特色社会主义思想和</w:t>
      </w:r>
      <w:r>
        <w:rPr>
          <w:rFonts w:ascii="仿宋_GB2312" w:eastAsia="仿宋_GB2312"/>
          <w:sz w:val="28"/>
          <w:szCs w:val="28"/>
        </w:rPr>
        <w:t>二十届三中全会精神</w:t>
      </w:r>
      <w:r>
        <w:rPr>
          <w:rFonts w:hint="eastAsia" w:ascii="仿宋_GB2312" w:eastAsia="仿宋_GB2312"/>
          <w:sz w:val="28"/>
          <w:szCs w:val="28"/>
        </w:rPr>
        <w:t>。通过参加集中学习研讨、个人自学研读等多种方式，努力做到学深悟透、融会贯通。我</w:t>
      </w:r>
      <w:r>
        <w:rPr>
          <w:rFonts w:ascii="仿宋_GB2312" w:eastAsia="仿宋_GB2312"/>
          <w:sz w:val="28"/>
          <w:szCs w:val="28"/>
        </w:rPr>
        <w:t>积极运用学习强国、</w:t>
      </w:r>
      <w:r>
        <w:rPr>
          <w:rFonts w:hint="eastAsia" w:ascii="仿宋_GB2312" w:eastAsia="仿宋_GB2312"/>
          <w:sz w:val="28"/>
          <w:szCs w:val="28"/>
        </w:rPr>
        <w:t>共产党员</w:t>
      </w:r>
      <w:r>
        <w:rPr>
          <w:rFonts w:ascii="仿宋_GB2312" w:eastAsia="仿宋_GB2312"/>
          <w:sz w:val="28"/>
          <w:szCs w:val="28"/>
        </w:rPr>
        <w:t>网等线上平台拓宽学习渠道，确保政治理论学习的常态化与及时性，不断提升自己的政治敏锐性和政治鉴别力</w:t>
      </w:r>
      <w:r>
        <w:rPr>
          <w:rFonts w:hint="eastAsia" w:ascii="仿宋_GB2312" w:eastAsia="仿宋_GB2312"/>
          <w:sz w:val="28"/>
          <w:szCs w:val="28"/>
        </w:rPr>
        <w:t>，始终在思想上、政治上、行动上同以习近平同志为核心的党中央保持高度一致。</w:t>
      </w:r>
    </w:p>
    <w:p w14:paraId="7859916E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作为党支部书记，我</w:t>
      </w:r>
      <w:r>
        <w:rPr>
          <w:rFonts w:ascii="仿宋_GB2312" w:eastAsia="仿宋_GB2312"/>
          <w:sz w:val="28"/>
          <w:szCs w:val="28"/>
        </w:rPr>
        <w:t>注重</w:t>
      </w:r>
      <w:r>
        <w:rPr>
          <w:rFonts w:hint="eastAsia" w:ascii="仿宋_GB2312" w:eastAsia="仿宋_GB2312"/>
          <w:sz w:val="28"/>
          <w:szCs w:val="28"/>
        </w:rPr>
        <w:t>加强组织建设，夯实战斗堡垒。严格规范党员发展程序，保障党员发展质量。加强对党员的教育管理，认真落实“三会一课”、主题党日等制度，在社会实践、毕业季、迎新季等重要阶段充分发挥党员的先锋模范作用。实施学生党员亮身份工程，建立党员宿舍、党员床铺、党员桌位挂牌制度，接受同学监督。开展学生党员暑期“六个一”工程，不断提高学生党员的思想理论水平和社会实践能力，党员放假不放松、党性锻炼不断线。认真组织学习活动，丰富学习内容，增强学习效果，提升政治理论水平。规范开展主题党日活动，增强同学们的党性修养，激发爱国情怀，凝聚起为实现中华民族伟大复兴而团结奋斗的精神力量。</w:t>
      </w:r>
    </w:p>
    <w:p w14:paraId="0B87FEE4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二、“能”方面</w:t>
      </w:r>
    </w:p>
    <w:p w14:paraId="4C569BB3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虽然从事了很多年学生工作，新的岗位对我来说仍是很大的挑战。学生工作千头万绪，责任重大，需要全面谋划、统筹考虑。而加强学习是提升理论水平和工作能力最好的途径。因此，我需要加强学习，不断提升自身理论修养和履职能力。我也始终坚持把学习作为自己需要长期坚持的一项工作，学有所思，学以致用。作为新任干部，我系统学习了铸牢中华民族共同体意识、党史知识、基层党组织党建工作、心理学、学生思想政治教育等方面的理论知识，积极参加各类培训学习，努力提升自己的业务能力。在学习方法上，我坚持理论学习与实践应用相结合、网络大家与身边同仁相结合、经验参考与独立创新相结合，不断学习、反复思考和阶段总结，自身的管理水平和工作能力也有了一定提高，得到身边师生同学的普遍认可。</w:t>
      </w:r>
    </w:p>
    <w:p w14:paraId="291F61D6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</w:t>
      </w:r>
      <w:r>
        <w:rPr>
          <w:rFonts w:ascii="黑体" w:hAnsi="黑体" w:eastAsia="黑体"/>
          <w:sz w:val="28"/>
          <w:szCs w:val="28"/>
        </w:rPr>
        <w:t>、“</w:t>
      </w:r>
      <w:r>
        <w:rPr>
          <w:rFonts w:hint="eastAsia" w:ascii="黑体" w:hAnsi="黑体" w:eastAsia="黑体"/>
          <w:sz w:val="28"/>
          <w:szCs w:val="28"/>
        </w:rPr>
        <w:t>勤</w:t>
      </w:r>
      <w:r>
        <w:rPr>
          <w:rFonts w:ascii="黑体" w:hAnsi="黑体" w:eastAsia="黑体"/>
          <w:sz w:val="28"/>
          <w:szCs w:val="28"/>
        </w:rPr>
        <w:t>”</w:t>
      </w:r>
      <w:r>
        <w:rPr>
          <w:rFonts w:hint="eastAsia" w:ascii="黑体" w:hAnsi="黑体" w:eastAsia="黑体"/>
          <w:sz w:val="28"/>
          <w:szCs w:val="28"/>
        </w:rPr>
        <w:t>方面</w:t>
      </w:r>
    </w:p>
    <w:p w14:paraId="71E82B38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任职</w:t>
      </w:r>
      <w:r>
        <w:rPr>
          <w:rFonts w:ascii="仿宋_GB2312" w:eastAsia="仿宋_GB2312"/>
          <w:sz w:val="28"/>
          <w:szCs w:val="28"/>
        </w:rPr>
        <w:t>以来，我认真</w:t>
      </w:r>
      <w:r>
        <w:rPr>
          <w:rFonts w:hint="eastAsia" w:ascii="仿宋_GB2312" w:eastAsia="仿宋_GB2312"/>
          <w:sz w:val="28"/>
          <w:szCs w:val="28"/>
        </w:rPr>
        <w:t>履职尽责，勤奋不怠，甘于奉献，全力做好学生教育管理工作，</w:t>
      </w:r>
      <w:r>
        <w:rPr>
          <w:rFonts w:ascii="仿宋_GB2312" w:eastAsia="仿宋_GB2312"/>
          <w:sz w:val="28"/>
          <w:szCs w:val="28"/>
        </w:rPr>
        <w:t>主要</w:t>
      </w:r>
      <w:r>
        <w:rPr>
          <w:rFonts w:hint="eastAsia" w:ascii="仿宋_GB2312" w:eastAsia="仿宋_GB2312"/>
          <w:sz w:val="28"/>
          <w:szCs w:val="28"/>
        </w:rPr>
        <w:t>开展了</w:t>
      </w:r>
      <w:r>
        <w:rPr>
          <w:rFonts w:ascii="仿宋_GB2312" w:eastAsia="仿宋_GB2312"/>
          <w:sz w:val="28"/>
          <w:szCs w:val="28"/>
        </w:rPr>
        <w:t>以下几个方面</w:t>
      </w:r>
      <w:r>
        <w:rPr>
          <w:rFonts w:hint="eastAsia" w:ascii="仿宋_GB2312" w:eastAsia="仿宋_GB2312"/>
          <w:sz w:val="28"/>
          <w:szCs w:val="28"/>
        </w:rPr>
        <w:t>工作</w:t>
      </w:r>
      <w:r>
        <w:rPr>
          <w:rFonts w:ascii="仿宋_GB2312" w:eastAsia="仿宋_GB2312"/>
          <w:sz w:val="28"/>
          <w:szCs w:val="28"/>
        </w:rPr>
        <w:t>：</w:t>
      </w:r>
    </w:p>
    <w:p w14:paraId="59C3DD60">
      <w:pPr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1.加强队伍建设</w:t>
      </w:r>
    </w:p>
    <w:p w14:paraId="4A108603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起草《经济管理学院班主任聘任考核实施办法》，明确班主任选聘标准、岗位职责和工作要求，优质完成2024-2025学年班主任聘任及考核工作，共聘任班主任13人；加强对班主任召开班会、工作记录、进公寓、检查早操和晚自习及处理学生突发事件情况的考核。每周按时发布班主任例会工作要点，至少每2周召开一次班主任例会，全年组织开展班主任素质能力提升培训班2期，学生工作交流会2次，组织学院领导进班级、进公寓活动2次。</w:t>
      </w:r>
    </w:p>
    <w:p w14:paraId="76F20EA2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加强对学生干部队伍的教育管理，起草《经济管理学院学生干部选拔任用管理办法》，明确学生干部的选拔任用标准、岗位职责和考核制度等，提高学生干部的综合素质和业务能力，引导他们更好发挥模范带头作用。组织学生干部培训班2期、座谈会4次、素质拓展活动2次、集体学习活动2次，加强对学生干部的思想政治教育，提升学生干部政治素养，提高工作能力，增强服务意识。顺利完成学生干部换届工作。</w:t>
      </w:r>
    </w:p>
    <w:p w14:paraId="2A5CAD36">
      <w:pPr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2.狠抓学风建设和</w:t>
      </w:r>
      <w:r>
        <w:rPr>
          <w:rFonts w:ascii="仿宋_GB2312" w:eastAsia="仿宋_GB2312"/>
          <w:b/>
          <w:bCs/>
          <w:sz w:val="28"/>
          <w:szCs w:val="28"/>
        </w:rPr>
        <w:t>日常教育管理</w:t>
      </w:r>
    </w:p>
    <w:p w14:paraId="406DBED8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学年，主要从四个方面狠抓学风建设和日常教育管理：一是通过主题班会、学生座谈会等加强对课堂考勤与请假制度规范的宣传工作，教育学生知纪、明纪；二是严肃各类考勤，提高课堂出勤率和学习效率，提升学生自律意识，提高学习效率；三是加强学业预警和家校联动，对学生学习状况进行动态监控、跟踪管理，出现苗头性问题时开展谈心谈话，提前介入，帮助学生有效规避学业危机。同时完善家校沟通机制，对学业困难学生寻求家庭支持；四是开展公寓文化节活动，加强公寓安全卫生整治，加大检查力度，促进学生</w:t>
      </w:r>
      <w:r>
        <w:rPr>
          <w:rFonts w:ascii="仿宋_GB2312" w:eastAsia="仿宋_GB2312"/>
          <w:sz w:val="28"/>
          <w:szCs w:val="28"/>
        </w:rPr>
        <w:t>良好生活学习习惯养成</w:t>
      </w:r>
      <w:r>
        <w:rPr>
          <w:rFonts w:hint="eastAsia" w:ascii="仿宋_GB2312" w:eastAsia="仿宋_GB2312"/>
          <w:sz w:val="28"/>
          <w:szCs w:val="28"/>
        </w:rPr>
        <w:t>；五是加强日常各项检查。对学生在校园内抽烟、不文明着装、带早饭进教室、举止不当等不文明行为进行检查，发现问题及时做好登记记录，并教育引导学生文明修身。六是加大对严重违纪学生的处罚力度，对夜不归宿、旷课等影响学校正常教学管理秩序的行为进行严惩。处分文件张贴在公寓公共区域，开展违纪学生集体诫勉谈话。</w:t>
      </w:r>
    </w:p>
    <w:p w14:paraId="2AB5743F">
      <w:pPr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3</w:t>
      </w:r>
      <w:r>
        <w:rPr>
          <w:rFonts w:hint="eastAsia" w:ascii="仿宋_GB2312" w:eastAsia="仿宋_GB2312"/>
          <w:b/>
          <w:bCs/>
          <w:sz w:val="28"/>
          <w:szCs w:val="28"/>
        </w:rPr>
        <w:t>.完善班会主题制度</w:t>
      </w:r>
    </w:p>
    <w:p w14:paraId="0E39618B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充分发挥主题班会在学生思想政治教育中的重要作用，努力把大学生思想政治教育工作做细、做实，我制定了学期主题班会工作方案，落实一周一主题制度，统一课件、统一备课。班会主题涵盖了社会主义核心价值观教育、爱国主义教育、红色文化教育、心理健康教育、优良学风教育、劳动教育、传统文化教育、校规校纪教育、安全教育、法治教育等内容，每一个班会主题均与工作进度安排和重要节日、纪念日相结合，做到整体规划有连贯性、主题深入有教育性、形式灵活有创新性、组织到位有实效性。学工处多次借用我院主题班会材料在全校推广。</w:t>
      </w:r>
    </w:p>
    <w:p w14:paraId="574FAE57">
      <w:pPr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4</w:t>
      </w:r>
      <w:r>
        <w:rPr>
          <w:rFonts w:hint="eastAsia" w:ascii="仿宋_GB2312" w:eastAsia="仿宋_GB2312"/>
          <w:b/>
          <w:bCs/>
          <w:sz w:val="28"/>
          <w:szCs w:val="28"/>
        </w:rPr>
        <w:t>.加强特殊群体学生的关心关爱</w:t>
      </w:r>
    </w:p>
    <w:p w14:paraId="26E0145A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学院在做好总体工作的同时，</w:t>
      </w:r>
      <w:r>
        <w:rPr>
          <w:rFonts w:ascii="仿宋_GB2312" w:eastAsia="仿宋_GB2312"/>
          <w:sz w:val="28"/>
          <w:szCs w:val="28"/>
        </w:rPr>
        <w:t>特别注意对特殊群体的关心关爱，</w:t>
      </w:r>
      <w:r>
        <w:rPr>
          <w:rFonts w:hint="eastAsia" w:ascii="仿宋_GB2312" w:eastAsia="仿宋_GB2312"/>
          <w:sz w:val="28"/>
          <w:szCs w:val="28"/>
        </w:rPr>
        <w:t>包括家庭经济困难学生、学业困难学生、心理健康问题学生、受违纪处分学生等。学院全体学生工作者牢固树立工作关口前移的工作理念，用心、用情、用力做好各类特殊群体的关心关爱和教育帮扶工作，工作中努力</w:t>
      </w:r>
      <w:r>
        <w:rPr>
          <w:rFonts w:ascii="仿宋_GB2312" w:eastAsia="仿宋_GB2312"/>
          <w:sz w:val="28"/>
          <w:szCs w:val="28"/>
        </w:rPr>
        <w:t>做到</w:t>
      </w:r>
      <w:r>
        <w:rPr>
          <w:rFonts w:hint="eastAsia" w:ascii="仿宋_GB2312" w:eastAsia="仿宋_GB2312"/>
          <w:sz w:val="28"/>
          <w:szCs w:val="28"/>
        </w:rPr>
        <w:t>尊重学生、理解学生、信任学生、激励学生，公平公正对待学生。通过发展型资助、谈心谈话、朋辈帮扶、榜样引领、集体座谈等形式，让每一名学生都成为最好的自己。</w:t>
      </w:r>
    </w:p>
    <w:p w14:paraId="7D7984E0">
      <w:pPr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5</w:t>
      </w:r>
      <w:r>
        <w:rPr>
          <w:rFonts w:hint="eastAsia" w:ascii="仿宋_GB2312" w:eastAsia="仿宋_GB2312"/>
          <w:b/>
          <w:bCs/>
          <w:sz w:val="28"/>
          <w:szCs w:val="28"/>
        </w:rPr>
        <w:t>.筑牢安全防线</w:t>
      </w:r>
    </w:p>
    <w:p w14:paraId="39EB90D1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院上下牢固树立底线思维，全力做好安全教育管理工作，筑牢安全防线，为学生营造安全、和谐、有序的学习和生活环境。在班主任素质能力培训班专门设置安全教育专题和应急处理专题，让全体学工人时刻绷紧“安全弦”，牢固树立安全第一的观念。在班主任例会每期必讲安全，每学期第一次主题班会的主题是安全教育，向同学们全面普及人身安全、财产安全、网络安全、公寓安全、消防安全、交通安全等多方面的知识，重点强调公寓防火防盗、网络防骗、外出防意外等日常安全注意事项，全面增强学生的安全防范意识和自我保护意识。建立学院、班级、宿舍三级信息网络，畅通信息上传下达渠道。常态化开展公寓安全检查，学院领导班子深入班级、宿舍宣传防诈骗和安全教育。在毕业季、开学季和其他重要时间节点加强值班值守，做好安全稳定工作。完善一生一档，高度关注心理、家庭、少数民族地区等少数群体，做好突发事件应急处置预案。</w:t>
      </w:r>
    </w:p>
    <w:p w14:paraId="104385BC">
      <w:pPr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6</w:t>
      </w:r>
      <w:r>
        <w:rPr>
          <w:rFonts w:hint="eastAsia" w:ascii="仿宋_GB2312" w:eastAsia="仿宋_GB2312"/>
          <w:b/>
          <w:bCs/>
          <w:sz w:val="28"/>
          <w:szCs w:val="28"/>
        </w:rPr>
        <w:t>.常规工作有序开展，赋能学生全面发展</w:t>
      </w:r>
    </w:p>
    <w:p w14:paraId="6357AD57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团学工作有序开展。规范做好入团积极分子选拔、团员发展、团学干部换届、团组织关系转接等工作，召开第七届学代会，学社衔接完成100%，新发展团员26名，完成宪法卫士学习、大学生文化艺术节、2024年徐马志愿服务活动、新生团支书培训等工作，组织学院青提课堂6场。</w:t>
      </w:r>
    </w:p>
    <w:p w14:paraId="35A1DA1E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高质量开展学生资助工作。组织完成经济困难学生认定、助学金评定、国家励志奖学金学生和国家奖学金学生评选工作。办理完成生源地助学贷款学生回执录入。完成我校2024年“苏乡永助”资助育人主题活动，报送3篇资助案例和1位学生资助宣传大使推荐材料，其中1篇资助案例被推到教育厅参加评选。完成2024-2025学年学费减免认定工作、完成2024年“冬日送暖”系列活动。完成徐州广播电台第九季“善行徐州 金融筑梦”公益助学推荐选拔工作。完成2024级迎新工作中绿色通道服务工作。完成本年度资助核查整治工作。</w:t>
      </w:r>
      <w:bookmarkStart w:id="0" w:name="OLE_LINK3"/>
      <w:r>
        <w:rPr>
          <w:rFonts w:hint="eastAsia" w:ascii="仿宋_GB2312" w:eastAsia="仿宋_GB2312"/>
          <w:sz w:val="28"/>
          <w:szCs w:val="28"/>
        </w:rPr>
        <w:t>开展学生座谈会4次，及时了解学生诉求，帮助学生解决实际问题。暑期和寒假前2次进行家庭经济困难学生走访慰</w:t>
      </w:r>
      <w:bookmarkEnd w:id="0"/>
      <w:r>
        <w:rPr>
          <w:rFonts w:hint="eastAsia" w:ascii="仿宋_GB2312" w:eastAsia="仿宋_GB2312"/>
          <w:sz w:val="28"/>
          <w:szCs w:val="28"/>
        </w:rPr>
        <w:t>问。根据学校工作要求，成立学院学生发展支持中心，建立发展型资助育人工作机制等，围绕七类帮扶内容列明清单开展针对性帮扶工作。</w:t>
      </w:r>
    </w:p>
    <w:p w14:paraId="1D397FE0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心理健康教育工作平稳有序。开展“感知我的大学生活”主题新生心理素质拓展活动2次、心理健康活动2次，完成2024级新生心理普查工作，对13名高危、警戒学生进行谈心谈话。开展线上新生家长会。按时上交学工处心理周报，及时上传并处理特殊学生处理情况。</w:t>
      </w:r>
    </w:p>
    <w:p w14:paraId="1BC56461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深入推进“一站式”学生社区建设。发挥党建引领作用，坚持以生为本、服务学生的理念，落实辅导员入驻学生公寓工作，发挥学生党员示范引领作用，建立党员宿舍、党员床铺、党员桌位挂牌制度，接受同学监督。组织开展公寓卫生专项整治和公寓文化节，提高公寓学习生活质量，营造积极向上的公寓文化氛围。开展学生座谈会4次，及时了解学生诉求，帮助学生解决实际问题。</w:t>
      </w:r>
    </w:p>
    <w:p w14:paraId="41EB7916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加强学院微信公众号的运维和学院网站管理工作，坚持做好学院常态化工作的宣传力度，守好网络思政教育主阵地。严格落实“三审三校”制度，明确管理职责，强化监督检查。及时发布学生工作动态，创新宣传形式和内容，充分宣传展示我院开展的红色文化教育特色活动，本年度发布外宣4篇。</w:t>
      </w:r>
    </w:p>
    <w:p w14:paraId="01910A20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全力做好学生防诈骗教育和安全教育，通过主题班会、宿舍走访和建立防诈监督网络，学院全年网络诈骗维持在较低水平；规范做好学生征兵入伍、医保、升学就业等工作。</w:t>
      </w:r>
    </w:p>
    <w:p w14:paraId="6FE5140B">
      <w:pPr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7</w:t>
      </w:r>
      <w:r>
        <w:rPr>
          <w:rFonts w:hint="eastAsia" w:ascii="仿宋_GB2312" w:eastAsia="仿宋_GB2312"/>
          <w:b/>
          <w:bCs/>
          <w:sz w:val="28"/>
          <w:szCs w:val="28"/>
        </w:rPr>
        <w:t>.扎实做好学生意识形态工作</w:t>
      </w:r>
    </w:p>
    <w:p w14:paraId="423EE5DA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作为学生意识形态工作主要负责人，我严格贯彻落实学校相关文件精神，扎实落实意识形态工作主体责任制。加强对学院网站、微信公众号的审核力度；严格落实信息员制度，加强学生各类群、平台的监督管控；通过班级摸排、公寓走访、学生座谈、追踪排查等方式掌握学生关注的热点问题，并及时予以回复；将意识形态工作和安全工作融入学生工作的各个环节；加强班主任和学生干部队伍建设，班主任例会、学生干部例会等比讲意识形态工作；认真完成各季度意识形态风险排查和分析研判报告。全年未发生意识形态及安全事件。</w:t>
      </w:r>
    </w:p>
    <w:p w14:paraId="671CB1D8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“绩”方面</w:t>
      </w:r>
    </w:p>
    <w:p w14:paraId="0445616B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过去一年，学院学生工作平稳运行，也取得了一些成绩</w:t>
      </w:r>
      <w:r>
        <w:rPr>
          <w:rFonts w:hint="eastAsia" w:ascii="仿宋_GB2312" w:eastAsia="仿宋_GB2312"/>
          <w:sz w:val="28"/>
          <w:szCs w:val="28"/>
        </w:rPr>
        <w:t>。</w:t>
      </w:r>
      <w:r>
        <w:rPr>
          <w:rFonts w:ascii="仿宋_GB2312" w:eastAsia="仿宋_GB2312"/>
          <w:sz w:val="28"/>
          <w:szCs w:val="28"/>
        </w:rPr>
        <w:t>其中国家奖学金</w:t>
      </w:r>
      <w:r>
        <w:rPr>
          <w:rFonts w:hint="eastAsia" w:ascii="仿宋_GB2312" w:eastAsia="仿宋_GB2312"/>
          <w:sz w:val="28"/>
          <w:szCs w:val="28"/>
        </w:rPr>
        <w:t>4人，</w:t>
      </w:r>
      <w:r>
        <w:rPr>
          <w:rFonts w:ascii="仿宋_GB2312" w:eastAsia="仿宋_GB2312"/>
          <w:sz w:val="28"/>
          <w:szCs w:val="28"/>
        </w:rPr>
        <w:t>江苏省先进班集体</w:t>
      </w:r>
      <w:r>
        <w:rPr>
          <w:rFonts w:hint="eastAsia" w:ascii="仿宋_GB2312" w:eastAsia="仿宋_GB2312"/>
          <w:sz w:val="28"/>
          <w:szCs w:val="28"/>
        </w:rPr>
        <w:t>1个</w:t>
      </w:r>
      <w:r>
        <w:rPr>
          <w:rFonts w:ascii="仿宋_GB2312" w:eastAsia="仿宋_GB2312"/>
          <w:sz w:val="28"/>
          <w:szCs w:val="28"/>
        </w:rPr>
        <w:t>，江苏省优秀学生干部</w:t>
      </w:r>
      <w:r>
        <w:rPr>
          <w:rFonts w:hint="eastAsia" w:ascii="仿宋_GB2312" w:eastAsia="仿宋_GB2312"/>
          <w:sz w:val="28"/>
          <w:szCs w:val="28"/>
        </w:rPr>
        <w:t>1人</w:t>
      </w:r>
      <w:r>
        <w:rPr>
          <w:rFonts w:ascii="仿宋_GB2312" w:eastAsia="仿宋_GB2312"/>
          <w:sz w:val="28"/>
          <w:szCs w:val="28"/>
        </w:rPr>
        <w:t>，第三届江苏省大学生网络文化节微视频作品征集活动一等奖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二等奖</w:t>
      </w:r>
      <w:r>
        <w:rPr>
          <w:rFonts w:hint="eastAsia" w:ascii="仿宋_GB2312" w:eastAsia="仿宋_GB2312"/>
          <w:sz w:val="28"/>
          <w:szCs w:val="28"/>
        </w:rPr>
        <w:t>各1项。1名</w:t>
      </w:r>
      <w:r>
        <w:rPr>
          <w:rFonts w:ascii="仿宋_GB2312" w:eastAsia="仿宋_GB2312"/>
          <w:sz w:val="28"/>
          <w:szCs w:val="28"/>
        </w:rPr>
        <w:t>辅导员获苏北地区心理健康教育系列活动竞赛二等奖，</w:t>
      </w:r>
      <w:r>
        <w:rPr>
          <w:rFonts w:hint="eastAsia" w:ascii="仿宋_GB2312" w:eastAsia="仿宋_GB2312"/>
          <w:sz w:val="28"/>
          <w:szCs w:val="28"/>
        </w:rPr>
        <w:t>1名</w:t>
      </w:r>
      <w:r>
        <w:rPr>
          <w:rFonts w:ascii="仿宋_GB2312" w:eastAsia="仿宋_GB2312"/>
          <w:sz w:val="28"/>
          <w:szCs w:val="28"/>
        </w:rPr>
        <w:t>辅导员的作品获2024江苏反诈校园行系列活动“优秀作品”</w:t>
      </w:r>
      <w:r>
        <w:rPr>
          <w:rFonts w:hint="eastAsia" w:ascii="仿宋_GB2312" w:eastAsia="仿宋_GB2312"/>
          <w:sz w:val="28"/>
          <w:szCs w:val="28"/>
        </w:rPr>
        <w:t>。2名</w:t>
      </w:r>
      <w:r>
        <w:rPr>
          <w:rFonts w:ascii="仿宋_GB2312" w:eastAsia="仿宋_GB2312"/>
          <w:sz w:val="28"/>
          <w:szCs w:val="28"/>
        </w:rPr>
        <w:t>同学获第八届江苏省大学生知识竞赛复赛一等奖。</w:t>
      </w:r>
      <w:r>
        <w:rPr>
          <w:rFonts w:hint="eastAsia" w:ascii="仿宋_GB2312" w:eastAsia="仿宋_GB2312"/>
          <w:sz w:val="28"/>
          <w:szCs w:val="28"/>
        </w:rPr>
        <w:t>市级</w:t>
      </w:r>
      <w:r>
        <w:rPr>
          <w:rFonts w:ascii="仿宋_GB2312" w:eastAsia="仿宋_GB2312"/>
          <w:sz w:val="28"/>
          <w:szCs w:val="28"/>
        </w:rPr>
        <w:t>以上新闻媒体</w:t>
      </w:r>
      <w:r>
        <w:rPr>
          <w:rFonts w:hint="eastAsia" w:ascii="仿宋_GB2312" w:eastAsia="仿宋_GB2312"/>
          <w:sz w:val="28"/>
          <w:szCs w:val="28"/>
        </w:rPr>
        <w:t>4次</w:t>
      </w:r>
      <w:r>
        <w:rPr>
          <w:rFonts w:ascii="仿宋_GB2312" w:eastAsia="仿宋_GB2312"/>
          <w:sz w:val="28"/>
          <w:szCs w:val="28"/>
        </w:rPr>
        <w:t>报道我院学生工作</w:t>
      </w:r>
      <w:r>
        <w:rPr>
          <w:rFonts w:hint="eastAsia" w:ascii="仿宋_GB2312" w:eastAsia="仿宋_GB2312"/>
          <w:sz w:val="28"/>
          <w:szCs w:val="28"/>
        </w:rPr>
        <w:t>。我</w:t>
      </w:r>
      <w:r>
        <w:rPr>
          <w:rFonts w:ascii="仿宋_GB2312" w:eastAsia="仿宋_GB2312"/>
          <w:sz w:val="28"/>
          <w:szCs w:val="28"/>
        </w:rPr>
        <w:t>个人发表论文</w:t>
      </w:r>
      <w:r>
        <w:rPr>
          <w:rFonts w:hint="eastAsia" w:ascii="仿宋_GB2312" w:eastAsia="仿宋_GB2312"/>
          <w:sz w:val="28"/>
          <w:szCs w:val="28"/>
        </w:rPr>
        <w:t>3篇</w:t>
      </w:r>
      <w:r>
        <w:rPr>
          <w:rFonts w:ascii="仿宋_GB2312" w:eastAsia="仿宋_GB2312"/>
          <w:sz w:val="28"/>
          <w:szCs w:val="28"/>
        </w:rPr>
        <w:t>，完成</w:t>
      </w:r>
      <w:r>
        <w:rPr>
          <w:rFonts w:hint="eastAsia" w:ascii="仿宋_GB2312" w:eastAsia="仿宋_GB2312"/>
          <w:sz w:val="28"/>
          <w:szCs w:val="28"/>
        </w:rPr>
        <w:t>2个</w:t>
      </w:r>
      <w:r>
        <w:rPr>
          <w:rFonts w:ascii="仿宋_GB2312" w:eastAsia="仿宋_GB2312"/>
          <w:sz w:val="28"/>
          <w:szCs w:val="28"/>
        </w:rPr>
        <w:t>教学班《</w:t>
      </w:r>
      <w:r>
        <w:rPr>
          <w:rFonts w:hint="eastAsia" w:ascii="仿宋_GB2312" w:eastAsia="仿宋_GB2312"/>
          <w:sz w:val="28"/>
          <w:szCs w:val="28"/>
        </w:rPr>
        <w:t>军事</w:t>
      </w:r>
      <w:r>
        <w:rPr>
          <w:rFonts w:ascii="仿宋_GB2312" w:eastAsia="仿宋_GB2312"/>
          <w:sz w:val="28"/>
          <w:szCs w:val="28"/>
        </w:rPr>
        <w:t>理论》</w:t>
      </w:r>
      <w:r>
        <w:rPr>
          <w:rFonts w:hint="eastAsia" w:ascii="仿宋_GB2312" w:eastAsia="仿宋_GB2312"/>
          <w:sz w:val="28"/>
          <w:szCs w:val="28"/>
        </w:rPr>
        <w:t>教学任务</w:t>
      </w:r>
      <w:r>
        <w:rPr>
          <w:rFonts w:ascii="仿宋_GB2312" w:eastAsia="仿宋_GB2312"/>
          <w:sz w:val="28"/>
          <w:szCs w:val="28"/>
        </w:rPr>
        <w:t>和《</w:t>
      </w:r>
      <w:r>
        <w:rPr>
          <w:rFonts w:hint="eastAsia" w:ascii="仿宋_GB2312" w:eastAsia="仿宋_GB2312"/>
          <w:sz w:val="28"/>
          <w:szCs w:val="28"/>
        </w:rPr>
        <w:t>国家安全</w:t>
      </w:r>
      <w:r>
        <w:rPr>
          <w:rFonts w:ascii="仿宋_GB2312" w:eastAsia="仿宋_GB2312"/>
          <w:sz w:val="28"/>
          <w:szCs w:val="28"/>
        </w:rPr>
        <w:t>》</w:t>
      </w:r>
      <w:r>
        <w:rPr>
          <w:rFonts w:hint="eastAsia" w:ascii="仿宋_GB2312" w:eastAsia="仿宋_GB2312"/>
          <w:sz w:val="28"/>
          <w:szCs w:val="28"/>
        </w:rPr>
        <w:t>教学任务</w:t>
      </w:r>
      <w:r>
        <w:rPr>
          <w:rFonts w:ascii="仿宋_GB2312" w:eastAsia="仿宋_GB2312"/>
          <w:sz w:val="28"/>
          <w:szCs w:val="28"/>
        </w:rPr>
        <w:t>。</w:t>
      </w:r>
      <w:r>
        <w:rPr>
          <w:rFonts w:hint="eastAsia" w:ascii="仿宋_GB2312" w:eastAsia="仿宋_GB2312"/>
          <w:sz w:val="28"/>
          <w:szCs w:val="28"/>
        </w:rPr>
        <w:t>参加</w:t>
      </w:r>
      <w:r>
        <w:rPr>
          <w:rFonts w:ascii="仿宋_GB2312" w:eastAsia="仿宋_GB2312"/>
          <w:sz w:val="28"/>
          <w:szCs w:val="28"/>
        </w:rPr>
        <w:t>辅导员育人故事报告会</w:t>
      </w:r>
      <w:r>
        <w:rPr>
          <w:rFonts w:hint="eastAsia" w:ascii="仿宋_GB2312" w:eastAsia="仿宋_GB2312"/>
          <w:sz w:val="28"/>
          <w:szCs w:val="28"/>
        </w:rPr>
        <w:t>1次</w:t>
      </w:r>
      <w:r>
        <w:rPr>
          <w:rFonts w:ascii="仿宋_GB2312" w:eastAsia="仿宋_GB2312"/>
          <w:sz w:val="28"/>
          <w:szCs w:val="28"/>
        </w:rPr>
        <w:t>。</w:t>
      </w:r>
    </w:p>
    <w:p w14:paraId="561B60BB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另外，</w:t>
      </w:r>
      <w:r>
        <w:rPr>
          <w:rFonts w:ascii="仿宋_GB2312" w:eastAsia="仿宋_GB2312"/>
          <w:sz w:val="28"/>
          <w:szCs w:val="28"/>
        </w:rPr>
        <w:t>本年度</w:t>
      </w:r>
      <w:r>
        <w:rPr>
          <w:rFonts w:hint="eastAsia" w:ascii="仿宋_GB2312" w:eastAsia="仿宋_GB2312"/>
          <w:sz w:val="28"/>
          <w:szCs w:val="28"/>
        </w:rPr>
        <w:t>我</w:t>
      </w:r>
      <w:r>
        <w:rPr>
          <w:rFonts w:ascii="仿宋_GB2312" w:eastAsia="仿宋_GB2312"/>
          <w:sz w:val="28"/>
          <w:szCs w:val="28"/>
        </w:rPr>
        <w:t>重点</w:t>
      </w:r>
      <w:r>
        <w:rPr>
          <w:rFonts w:hint="eastAsia" w:ascii="仿宋_GB2312" w:eastAsia="仿宋_GB2312"/>
          <w:sz w:val="28"/>
          <w:szCs w:val="28"/>
        </w:rPr>
        <w:t>推进</w:t>
      </w:r>
      <w:r>
        <w:rPr>
          <w:rFonts w:ascii="仿宋_GB2312" w:eastAsia="仿宋_GB2312"/>
          <w:sz w:val="28"/>
          <w:szCs w:val="28"/>
        </w:rPr>
        <w:t>了两项工作，一</w:t>
      </w:r>
      <w:r>
        <w:rPr>
          <w:rFonts w:hint="eastAsia" w:ascii="仿宋_GB2312" w:eastAsia="仿宋_GB2312"/>
          <w:sz w:val="28"/>
          <w:szCs w:val="28"/>
        </w:rPr>
        <w:t>是</w:t>
      </w:r>
      <w:r>
        <w:rPr>
          <w:rFonts w:ascii="仿宋_GB2312" w:eastAsia="仿宋_GB2312"/>
          <w:sz w:val="28"/>
          <w:szCs w:val="28"/>
        </w:rPr>
        <w:t>红色文化实践育人工作，另一项是铸牢中华民族共同体意识教育。</w:t>
      </w:r>
    </w:p>
    <w:p w14:paraId="735AD1D4">
      <w:pPr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1</w:t>
      </w:r>
      <w:r>
        <w:rPr>
          <w:rFonts w:hint="eastAsia" w:ascii="仿宋_GB2312" w:eastAsia="仿宋_GB2312"/>
          <w:b/>
          <w:bCs/>
          <w:sz w:val="28"/>
          <w:szCs w:val="28"/>
        </w:rPr>
        <w:t>.实施三项工程，推进实践育人</w:t>
      </w:r>
    </w:p>
    <w:p w14:paraId="7E30A16E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聚焦立德树人根本任务，不断丰富拓展日常教育管理中的“红色元素”，创新红色文化育人新模式，实施“红色实践启心”“红色故事培根”“红色精神铸魂”三项工程，深入推进红色文化铸魂育人实践。一是红色实践启心。学院暑期组织“红心向党 明志笃行”社会实践团队，前往徐州各县市区13所纪念馆、革命旧址、纪念碑和烈士陵园，追寻先辈光辉足迹，感悟先辈革命精神。9月30日，在烈士纪念日开展“缅怀革命先烈 传承红色基因”烈士纪念日主题教育活动，走进烈士陵园，深刻缅怀革命先烈，弘扬革命精神，传承红色基因。二是红色故事培根。10月9日，学院举行《弘扬长征精神 传承红色基因》专题讲座，以多个真实的历史故事详细讲述了长征途中的感人故事。学院利用暑期社会实践开展“红色故事我来讲”活动，围绕徐州本地的纪念场馆、革命遗址、英雄烈士等题材，选取10个具有代表性的革命历史故事，以生动的语言将革命历史事件和英雄人物以新的形式传承、传播，力求讲好红色故事，宣传红色文化，让更多的人了解历史、感悟革命精神，激发爱国情怀。三是红色精神铸魂。学院先后举行“传承红色基因  学思践悟中国共产党人精神谱系”2次专题讲座，主题分别是淮海战役精神和长征精神。9月份新生入学季，学院统一组织班级开展“五史”学习教育主题班会，通过丰富的历史图片、翔实的案例故事，深入浅出地阐述了中国共产党在革命、建设和改革各个历史时期的伟大精神和宝贵经验，让同学们深刻感受到了中国共产党的初心使命和奋斗历程，激发担当精神，努力成为勇担时代责任的传承者。</w:t>
      </w:r>
    </w:p>
    <w:p w14:paraId="68079309">
      <w:pPr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2</w:t>
      </w:r>
      <w:r>
        <w:rPr>
          <w:rFonts w:hint="eastAsia" w:ascii="仿宋_GB2312" w:eastAsia="仿宋_GB2312"/>
          <w:b/>
          <w:bCs/>
          <w:sz w:val="28"/>
          <w:szCs w:val="28"/>
        </w:rPr>
        <w:t>.扎实推进铸牢中华民族共同体意识教育走深走实</w:t>
      </w:r>
    </w:p>
    <w:p w14:paraId="05A09E02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今年以来，学院坚持以铸牢中华民族共同体意识为主线，把民族团结进步教育工作融入学生日常管理的各个方面，不断夯实广大同学铸牢中华民族共同体意识思想根基，扎实推进铸牢中华民族共同体意识教育走深走实。5月份，学院在原“红石榴梦工坊”班主任工作室的基础上成功申报校级辅导员工作室，并以此为平台先后组织开展了毕业季端午文化体验暨民族团结教育、“石榴籽杯”民族团结足球友谊赛等活动。6月份，学院承办的学校第二届“铸牢中华民族共同体意识”主题演讲比赛取得圆满成功，我院参赛同学分获一等奖和优秀奖。9月份新生入学季，在入学教育中增加铸牢中华民族共同体意识专项内容，同时组织全院所有班级召开“中华民族一家亲，同心共筑中国梦”主题班会，同时举行了铸牢中华民族共同体意识专题讲座，深化民族团结进步教育。12月，开展“用好徐州红色文化资源 铸牢中华民族共同体意识”民族团结主题教育活动和“石榴花开籽籽红 饺子味美处处香”民族团结主题教育活动。我指导的“红石榴梦工坊”学生社团在第二届“铸牢中华民族共同体意识</w:t>
      </w:r>
      <w:r>
        <w:rPr>
          <w:rFonts w:ascii="Courier New" w:hAnsi="Courier New" w:eastAsia="仿宋_GB2312" w:cs="Courier New"/>
          <w:sz w:val="28"/>
          <w:szCs w:val="28"/>
        </w:rPr>
        <w:t>•</w:t>
      </w:r>
      <w:r>
        <w:rPr>
          <w:rFonts w:hint="eastAsia" w:ascii="仿宋_GB2312" w:hAnsi="仿宋_GB2312" w:eastAsia="仿宋_GB2312" w:cs="仿宋_GB2312"/>
          <w:sz w:val="28"/>
          <w:szCs w:val="28"/>
        </w:rPr>
        <w:t>建院在行动”系列活动中获评优秀社团。1名辅导员老师获铸牢中华民族共同体意识答题先进个人</w:t>
      </w:r>
      <w:r>
        <w:rPr>
          <w:rFonts w:hint="eastAsia" w:ascii="仿宋_GB2312" w:eastAsia="仿宋_GB2312"/>
          <w:sz w:val="28"/>
          <w:szCs w:val="28"/>
        </w:rPr>
        <w:t>奖</w:t>
      </w:r>
    </w:p>
    <w:p w14:paraId="538198CA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</w:t>
      </w:r>
      <w:r>
        <w:rPr>
          <w:rFonts w:ascii="黑体" w:hAnsi="黑体" w:eastAsia="黑体"/>
          <w:sz w:val="28"/>
          <w:szCs w:val="28"/>
        </w:rPr>
        <w:t>、“</w:t>
      </w:r>
      <w:r>
        <w:rPr>
          <w:rFonts w:hint="eastAsia" w:ascii="黑体" w:hAnsi="黑体" w:eastAsia="黑体"/>
          <w:sz w:val="28"/>
          <w:szCs w:val="28"/>
        </w:rPr>
        <w:t>廉</w:t>
      </w:r>
      <w:r>
        <w:rPr>
          <w:rFonts w:ascii="黑体" w:hAnsi="黑体" w:eastAsia="黑体"/>
          <w:sz w:val="28"/>
          <w:szCs w:val="28"/>
        </w:rPr>
        <w:t>”</w:t>
      </w:r>
      <w:r>
        <w:rPr>
          <w:rFonts w:hint="eastAsia" w:ascii="黑体" w:hAnsi="黑体" w:eastAsia="黑体"/>
          <w:sz w:val="28"/>
          <w:szCs w:val="28"/>
        </w:rPr>
        <w:t>方面</w:t>
      </w:r>
    </w:p>
    <w:p w14:paraId="0D9D5D64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履职以来，我认真履行“一岗双责”，严格落实党风廉政建设责任，自觉加强党性修养和作风建设，认真参加党纪学习教育，牢固树立正确的权力观和利益观，增强廉洁自律意识。加强对分管工作重点领域和关键环节的监督，包括经费使用、党团发展、评先评优、违纪处分等，严格执行相关制度和程序，确保权力在阳光下运行。自身严格遵守廉洁自律各项规定，自觉抵制各种诱惑，做到廉洁从政、廉洁用权、廉洁修身、廉洁齐家。在工作和生活中，严格要求自己，不接受学生及家长的礼品、礼金和宴请，不利用职务之便谋取私利，树立了良好的形象和榜样。加强辅导员队伍管理，进一步提升学生工作总体水平。</w:t>
      </w:r>
    </w:p>
    <w:p w14:paraId="45578679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作为党支部</w:t>
      </w:r>
      <w:r>
        <w:rPr>
          <w:rFonts w:ascii="仿宋_GB2312" w:eastAsia="仿宋_GB2312"/>
          <w:sz w:val="28"/>
          <w:szCs w:val="28"/>
        </w:rPr>
        <w:t>书记，我认真</w:t>
      </w:r>
      <w:r>
        <w:rPr>
          <w:rFonts w:hint="eastAsia" w:ascii="仿宋_GB2312" w:eastAsia="仿宋_GB2312"/>
          <w:sz w:val="28"/>
          <w:szCs w:val="28"/>
        </w:rPr>
        <w:t>组织党纪学习，引导支部</w:t>
      </w:r>
      <w:r>
        <w:rPr>
          <w:rFonts w:ascii="仿宋_GB2312" w:eastAsia="仿宋_GB2312"/>
          <w:sz w:val="28"/>
          <w:szCs w:val="28"/>
        </w:rPr>
        <w:t>党员</w:t>
      </w:r>
      <w:r>
        <w:rPr>
          <w:rFonts w:hint="eastAsia" w:ascii="仿宋_GB2312" w:eastAsia="仿宋_GB2312"/>
          <w:sz w:val="28"/>
          <w:szCs w:val="28"/>
        </w:rPr>
        <w:t>守牢纪律红线。5月21日，学生党支部组织全体党员认真学习《中国共产党纪律处分条例》，以专题党课形式讲解《中国共产党纪律处分条例》分则部分。5月22日，组织党纪学习教育主题读书活动。5月25日，开展“学纪、知纪、明纪、守纪”主题党日活动，增强党员的纪律意识，提高党性修养，进一步推动党纪学习教育走深走实。暑假期间，组织“学党纪 话心得 促提升”党纪学习教育心得撰写，把同志们的所学所思、所感所悟在学院微信公众号进行发布，做到早学一步、多学一点、深学一层，推动党纪学习教育内化于心、外化于行。</w:t>
      </w:r>
    </w:p>
    <w:p w14:paraId="2B37413F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六、存在的问题</w:t>
      </w:r>
      <w:r>
        <w:rPr>
          <w:rFonts w:ascii="黑体" w:hAnsi="黑体" w:eastAsia="黑体"/>
          <w:sz w:val="28"/>
          <w:szCs w:val="28"/>
        </w:rPr>
        <w:t>和</w:t>
      </w:r>
      <w:r>
        <w:rPr>
          <w:rFonts w:hint="eastAsia" w:ascii="黑体" w:hAnsi="黑体" w:eastAsia="黑体"/>
          <w:sz w:val="28"/>
          <w:szCs w:val="28"/>
        </w:rPr>
        <w:t>不足</w:t>
      </w:r>
    </w:p>
    <w:p w14:paraId="5748DD25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回顾近一年的工作，还存在很多不足之处：一是对学生工作整体规划还不到位。主要原因是工作中固守原有的思维方式，更注重做工作而缺少思考，活动开展得多但缺少亮点，忙于落实任务但忽视总结。二是学生干部队伍建设仍有待加强。主要原因是教育引导不到位、奖惩机制缺位以及长期以来形成的工作风气。三是学生日常管理的精细化程度还不够。主要原因是工作中有简单化、走捷径的思想，相关要求执行不到位。在工作落实中存在老好人思想，降低了工作标准。有些工作缺少具体实施细则。</w:t>
      </w:r>
    </w:p>
    <w:p w14:paraId="1E12FF95">
      <w:pPr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七、2</w:t>
      </w:r>
      <w:r>
        <w:rPr>
          <w:rFonts w:ascii="黑体" w:hAnsi="黑体" w:eastAsia="黑体"/>
          <w:sz w:val="28"/>
          <w:szCs w:val="28"/>
        </w:rPr>
        <w:t>025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ascii="黑体" w:hAnsi="黑体" w:eastAsia="黑体"/>
          <w:sz w:val="28"/>
          <w:szCs w:val="28"/>
        </w:rPr>
        <w:t>工作思路</w:t>
      </w:r>
    </w:p>
    <w:p w14:paraId="1246F35A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根据对</w:t>
      </w:r>
      <w:r>
        <w:rPr>
          <w:rFonts w:ascii="仿宋_GB2312" w:eastAsia="仿宋_GB2312"/>
          <w:sz w:val="28"/>
          <w:szCs w:val="28"/>
        </w:rPr>
        <w:t>过去一年工作的总结，我深刻认识到自身还存在很多需要提升的地方</w:t>
      </w:r>
      <w:r>
        <w:rPr>
          <w:rFonts w:hint="eastAsia" w:ascii="仿宋_GB2312" w:eastAsia="仿宋_GB2312"/>
          <w:sz w:val="28"/>
          <w:szCs w:val="28"/>
        </w:rPr>
        <w:t>。2025年</w:t>
      </w:r>
      <w:r>
        <w:rPr>
          <w:rFonts w:ascii="仿宋_GB2312" w:eastAsia="仿宋_GB2312"/>
          <w:sz w:val="28"/>
          <w:szCs w:val="28"/>
        </w:rPr>
        <w:t>的工作思路是：</w:t>
      </w:r>
      <w:r>
        <w:rPr>
          <w:rFonts w:hint="eastAsia" w:ascii="仿宋_GB2312" w:eastAsia="仿宋_GB2312"/>
          <w:sz w:val="28"/>
          <w:szCs w:val="28"/>
        </w:rPr>
        <w:t>加强学习，提升业务能力；端正态度、放松心态，摆正位置；多做总结</w:t>
      </w:r>
      <w:r>
        <w:rPr>
          <w:rFonts w:ascii="仿宋_GB2312" w:eastAsia="仿宋_GB2312"/>
          <w:sz w:val="28"/>
          <w:szCs w:val="28"/>
        </w:rPr>
        <w:t>、早做谋划，</w:t>
      </w:r>
      <w:r>
        <w:rPr>
          <w:rFonts w:hint="eastAsia" w:ascii="仿宋_GB2312" w:eastAsia="仿宋_GB2312"/>
          <w:sz w:val="28"/>
          <w:szCs w:val="28"/>
        </w:rPr>
        <w:t>规划好下一年</w:t>
      </w:r>
      <w:r>
        <w:rPr>
          <w:rFonts w:ascii="仿宋_GB2312" w:eastAsia="仿宋_GB2312"/>
          <w:sz w:val="28"/>
          <w:szCs w:val="28"/>
        </w:rPr>
        <w:t>学生工作安排</w:t>
      </w:r>
      <w:r>
        <w:rPr>
          <w:rFonts w:hint="eastAsia" w:ascii="仿宋_GB2312" w:eastAsia="仿宋_GB2312"/>
          <w:sz w:val="28"/>
          <w:szCs w:val="28"/>
        </w:rPr>
        <w:t>，重点推进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四</w:t>
      </w:r>
      <w:bookmarkStart w:id="1" w:name="_GoBack"/>
      <w:bookmarkEnd w:id="1"/>
      <w:r>
        <w:rPr>
          <w:rFonts w:ascii="仿宋_GB2312" w:eastAsia="仿宋_GB2312"/>
          <w:sz w:val="28"/>
          <w:szCs w:val="28"/>
        </w:rPr>
        <w:t>项工作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>一是</w:t>
      </w:r>
      <w:r>
        <w:rPr>
          <w:rFonts w:hint="eastAsia" w:ascii="仿宋_GB2312" w:eastAsia="仿宋_GB2312"/>
          <w:sz w:val="28"/>
          <w:szCs w:val="28"/>
        </w:rPr>
        <w:t>加强</w:t>
      </w:r>
      <w:r>
        <w:rPr>
          <w:rFonts w:ascii="仿宋_GB2312" w:eastAsia="仿宋_GB2312"/>
          <w:sz w:val="28"/>
          <w:szCs w:val="28"/>
        </w:rPr>
        <w:t>队伍建设</w:t>
      </w:r>
      <w:r>
        <w:rPr>
          <w:rFonts w:hint="eastAsia" w:ascii="仿宋_GB2312" w:eastAsia="仿宋_GB2312"/>
          <w:sz w:val="28"/>
          <w:szCs w:val="28"/>
        </w:rPr>
        <w:t>。以创造平台、压派任务、责任到人、过程监督、发展提升的总体思路，激发干事创业热情，发挥主观能动性和创造性，提高参与工作的积极性；二是继续</w:t>
      </w:r>
      <w:r>
        <w:rPr>
          <w:rFonts w:ascii="仿宋_GB2312" w:eastAsia="仿宋_GB2312"/>
          <w:sz w:val="28"/>
          <w:szCs w:val="28"/>
        </w:rPr>
        <w:t>开展</w:t>
      </w:r>
      <w:r>
        <w:rPr>
          <w:rFonts w:hint="eastAsia" w:ascii="仿宋_GB2312" w:eastAsia="仿宋_GB2312"/>
          <w:sz w:val="28"/>
          <w:szCs w:val="28"/>
        </w:rPr>
        <w:t>基础文明养成教育。通过</w:t>
      </w:r>
      <w:r>
        <w:rPr>
          <w:rFonts w:ascii="仿宋_GB2312" w:eastAsia="仿宋_GB2312"/>
          <w:sz w:val="28"/>
          <w:szCs w:val="28"/>
        </w:rPr>
        <w:t>宣传教育、</w:t>
      </w:r>
      <w:r>
        <w:rPr>
          <w:rFonts w:hint="eastAsia" w:ascii="仿宋_GB2312" w:eastAsia="仿宋_GB2312"/>
          <w:sz w:val="28"/>
          <w:szCs w:val="28"/>
        </w:rPr>
        <w:t>榜样引领</w:t>
      </w:r>
      <w:r>
        <w:rPr>
          <w:rFonts w:ascii="仿宋_GB2312" w:eastAsia="仿宋_GB2312"/>
          <w:sz w:val="28"/>
          <w:szCs w:val="28"/>
        </w:rPr>
        <w:t>、严格检查、及时惩处</w:t>
      </w:r>
      <w:r>
        <w:rPr>
          <w:rFonts w:hint="eastAsia" w:ascii="仿宋_GB2312" w:eastAsia="仿宋_GB2312"/>
          <w:sz w:val="28"/>
          <w:szCs w:val="28"/>
        </w:rPr>
        <w:t>等措施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逐步使学生养成文明的生活习惯，形成良好的道德行为规范，提升</w:t>
      </w:r>
      <w:r>
        <w:rPr>
          <w:rFonts w:ascii="仿宋_GB2312" w:eastAsia="仿宋_GB2312"/>
          <w:sz w:val="28"/>
          <w:szCs w:val="28"/>
        </w:rPr>
        <w:t>学院学风建设水平</w:t>
      </w:r>
      <w:r>
        <w:rPr>
          <w:rFonts w:hint="eastAsia" w:ascii="仿宋_GB2312" w:eastAsia="仿宋_GB2312"/>
          <w:sz w:val="28"/>
          <w:szCs w:val="28"/>
        </w:rPr>
        <w:t>；三是把红色文化育人</w:t>
      </w:r>
      <w:r>
        <w:rPr>
          <w:rFonts w:ascii="仿宋_GB2312" w:eastAsia="仿宋_GB2312"/>
          <w:sz w:val="28"/>
          <w:szCs w:val="28"/>
        </w:rPr>
        <w:t>和</w:t>
      </w:r>
      <w:r>
        <w:rPr>
          <w:rFonts w:hint="eastAsia" w:ascii="仿宋_GB2312" w:eastAsia="仿宋_GB2312"/>
          <w:sz w:val="28"/>
          <w:szCs w:val="28"/>
        </w:rPr>
        <w:t>铸牢中华民族共同体意识</w:t>
      </w:r>
      <w:r>
        <w:rPr>
          <w:rFonts w:ascii="仿宋_GB2312" w:eastAsia="仿宋_GB2312"/>
          <w:sz w:val="28"/>
          <w:szCs w:val="28"/>
        </w:rPr>
        <w:t>教育工作做</w:t>
      </w:r>
      <w:r>
        <w:rPr>
          <w:rFonts w:hint="eastAsia" w:ascii="仿宋_GB2312" w:eastAsia="仿宋_GB2312"/>
          <w:sz w:val="28"/>
          <w:szCs w:val="28"/>
        </w:rPr>
        <w:t>优</w:t>
      </w:r>
      <w:r>
        <w:rPr>
          <w:rFonts w:ascii="仿宋_GB2312" w:eastAsia="仿宋_GB2312"/>
          <w:sz w:val="28"/>
          <w:szCs w:val="28"/>
        </w:rPr>
        <w:t>做强，</w:t>
      </w:r>
      <w:r>
        <w:rPr>
          <w:rFonts w:hint="eastAsia" w:ascii="仿宋_GB2312" w:eastAsia="仿宋_GB2312"/>
          <w:sz w:val="28"/>
          <w:szCs w:val="28"/>
        </w:rPr>
        <w:t>形成</w:t>
      </w:r>
      <w:r>
        <w:rPr>
          <w:rFonts w:ascii="仿宋_GB2312" w:eastAsia="仿宋_GB2312"/>
          <w:sz w:val="28"/>
          <w:szCs w:val="28"/>
        </w:rPr>
        <w:t>特色品牌；四是</w:t>
      </w:r>
      <w:r>
        <w:rPr>
          <w:rFonts w:hint="eastAsia" w:ascii="仿宋_GB2312" w:eastAsia="仿宋_GB2312"/>
          <w:sz w:val="28"/>
          <w:szCs w:val="28"/>
        </w:rPr>
        <w:t>继续规范</w:t>
      </w:r>
      <w:r>
        <w:rPr>
          <w:rFonts w:ascii="仿宋_GB2312" w:eastAsia="仿宋_GB2312"/>
          <w:sz w:val="28"/>
          <w:szCs w:val="28"/>
        </w:rPr>
        <w:t>做好</w:t>
      </w:r>
      <w:r>
        <w:rPr>
          <w:rFonts w:hint="eastAsia" w:ascii="仿宋_GB2312" w:eastAsia="仿宋_GB2312"/>
          <w:sz w:val="28"/>
          <w:szCs w:val="28"/>
        </w:rPr>
        <w:t>党建工作</w:t>
      </w:r>
      <w:r>
        <w:rPr>
          <w:rFonts w:ascii="仿宋_GB2312" w:eastAsia="仿宋_GB2312"/>
          <w:sz w:val="28"/>
          <w:szCs w:val="28"/>
        </w:rPr>
        <w:t>、团学活动、</w:t>
      </w:r>
      <w:r>
        <w:rPr>
          <w:rFonts w:hint="eastAsia" w:ascii="仿宋_GB2312" w:eastAsia="仿宋_GB2312"/>
          <w:sz w:val="28"/>
          <w:szCs w:val="28"/>
          <w:lang w:eastAsia="zh-CN"/>
        </w:rPr>
        <w:t>网络思政教育、</w:t>
      </w:r>
      <w:r>
        <w:rPr>
          <w:rFonts w:hint="eastAsia" w:ascii="仿宋_GB2312" w:eastAsia="仿宋_GB2312"/>
          <w:sz w:val="28"/>
          <w:szCs w:val="28"/>
        </w:rPr>
        <w:t>发展型资助、</w:t>
      </w:r>
      <w:r>
        <w:rPr>
          <w:rFonts w:ascii="仿宋_GB2312" w:eastAsia="仿宋_GB2312"/>
          <w:sz w:val="28"/>
          <w:szCs w:val="28"/>
        </w:rPr>
        <w:t>心理健康教育、日常管理等常规</w:t>
      </w:r>
      <w:r>
        <w:rPr>
          <w:rFonts w:hint="eastAsia" w:ascii="仿宋_GB2312" w:eastAsia="仿宋_GB2312"/>
          <w:sz w:val="28"/>
          <w:szCs w:val="28"/>
        </w:rPr>
        <w:t>工作，兜牢安全稳定底线，推动学院学生工作实现高质量发展。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27"/>
    <w:rsid w:val="00035963"/>
    <w:rsid w:val="000426AC"/>
    <w:rsid w:val="00051B5A"/>
    <w:rsid w:val="00075CD8"/>
    <w:rsid w:val="00094F6B"/>
    <w:rsid w:val="000A274B"/>
    <w:rsid w:val="00110587"/>
    <w:rsid w:val="00155EA2"/>
    <w:rsid w:val="001A7CCC"/>
    <w:rsid w:val="001B2E76"/>
    <w:rsid w:val="001C63A3"/>
    <w:rsid w:val="001F279D"/>
    <w:rsid w:val="00206603"/>
    <w:rsid w:val="0023025D"/>
    <w:rsid w:val="00257541"/>
    <w:rsid w:val="00267D07"/>
    <w:rsid w:val="00285F67"/>
    <w:rsid w:val="002A79A7"/>
    <w:rsid w:val="00361F03"/>
    <w:rsid w:val="00394CC6"/>
    <w:rsid w:val="00427346"/>
    <w:rsid w:val="00473D1B"/>
    <w:rsid w:val="00484A6C"/>
    <w:rsid w:val="004B57E1"/>
    <w:rsid w:val="004F4CDB"/>
    <w:rsid w:val="00513BD7"/>
    <w:rsid w:val="00526DA1"/>
    <w:rsid w:val="0053297A"/>
    <w:rsid w:val="005868BD"/>
    <w:rsid w:val="006763D7"/>
    <w:rsid w:val="006D1D99"/>
    <w:rsid w:val="007544FD"/>
    <w:rsid w:val="00781EA4"/>
    <w:rsid w:val="00827E3E"/>
    <w:rsid w:val="008C1091"/>
    <w:rsid w:val="00961712"/>
    <w:rsid w:val="0098792E"/>
    <w:rsid w:val="00A14E12"/>
    <w:rsid w:val="00A44907"/>
    <w:rsid w:val="00AD6D89"/>
    <w:rsid w:val="00B02007"/>
    <w:rsid w:val="00B06B63"/>
    <w:rsid w:val="00B620A5"/>
    <w:rsid w:val="00B9712E"/>
    <w:rsid w:val="00BE35AD"/>
    <w:rsid w:val="00C94E27"/>
    <w:rsid w:val="00CB7C29"/>
    <w:rsid w:val="00CF081B"/>
    <w:rsid w:val="00D05AF9"/>
    <w:rsid w:val="00D7606E"/>
    <w:rsid w:val="00DC1E19"/>
    <w:rsid w:val="00DE7009"/>
    <w:rsid w:val="00E40412"/>
    <w:rsid w:val="00E806A2"/>
    <w:rsid w:val="00EF3A32"/>
    <w:rsid w:val="00F45B8F"/>
    <w:rsid w:val="00FF31B8"/>
    <w:rsid w:val="00FF6F64"/>
    <w:rsid w:val="203602CD"/>
    <w:rsid w:val="395240AC"/>
    <w:rsid w:val="4D162FE9"/>
    <w:rsid w:val="7EDB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18"/>
      <w14:ligatures w14:val="standardContextual"/>
    </w:rPr>
  </w:style>
  <w:style w:type="character" w:customStyle="1" w:styleId="8">
    <w:name w:val="页脚 Char"/>
    <w:basedOn w:val="5"/>
    <w:link w:val="2"/>
    <w:qFormat/>
    <w:uiPriority w:val="99"/>
    <w:rPr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6484</Words>
  <Characters>6550</Characters>
  <Lines>46</Lines>
  <Paragraphs>13</Paragraphs>
  <TotalTime>182</TotalTime>
  <ScaleCrop>false</ScaleCrop>
  <LinksUpToDate>false</LinksUpToDate>
  <CharactersWithSpaces>6562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2024-12-22T06:05:00Z</dcterms:created>
  <dc:creator>廷锋 崔</dc:creator>
  <cp:lastModifiedBy>无尤</cp:lastModifiedBy>
  <dcterms:modified xsi:type="dcterms:W3CDTF">2024-12-24T07:32:06Z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37780BDB600141A5A33C5DDB3E68DC13_12</vt:lpwstr>
  </property>
</Properties>
</file>